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3E" w:rsidRPr="00796B3E" w:rsidRDefault="00382459" w:rsidP="00796B3E">
      <w:pPr>
        <w:jc w:val="center"/>
        <w:rPr>
          <w:rFonts w:asciiTheme="minorHAnsi" w:eastAsia="Myriad Pro" w:hAnsiTheme="minorHAnsi" w:cstheme="minorHAnsi"/>
          <w:b/>
          <w:sz w:val="24"/>
          <w:szCs w:val="24"/>
        </w:rPr>
      </w:pP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SU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R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AT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P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ER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Y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AT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N</w:t>
      </w:r>
    </w:p>
    <w:p w:rsidR="00C5528D" w:rsidRPr="00796B3E" w:rsidRDefault="00382459" w:rsidP="00796B3E">
      <w:pPr>
        <w:jc w:val="center"/>
        <w:rPr>
          <w:rFonts w:asciiTheme="minorHAnsi" w:eastAsia="Myriad Pro" w:hAnsiTheme="minorHAnsi" w:cstheme="minorHAnsi"/>
          <w:b/>
          <w:sz w:val="24"/>
          <w:szCs w:val="24"/>
        </w:rPr>
      </w:pP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KE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G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G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U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PAN M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MB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Y</w:t>
      </w:r>
      <w:r w:rsidRPr="00796B3E">
        <w:rPr>
          <w:rFonts w:asciiTheme="minorHAnsi" w:eastAsia="Myriad Pro" w:hAnsiTheme="minorHAnsi" w:cstheme="minorHAnsi"/>
          <w:b/>
          <w:sz w:val="24"/>
          <w:szCs w:val="24"/>
        </w:rPr>
        <w:t>AR</w:t>
      </w:r>
    </w:p>
    <w:p w:rsidR="00796B3E" w:rsidRPr="00796B3E" w:rsidRDefault="00796B3E" w:rsidP="00796B3E">
      <w:pPr>
        <w:ind w:firstLine="437"/>
        <w:rPr>
          <w:rFonts w:asciiTheme="minorHAnsi" w:eastAsia="Myriad Pro" w:hAnsiTheme="minorHAnsi" w:cstheme="minorHAnsi"/>
          <w:sz w:val="24"/>
          <w:szCs w:val="24"/>
        </w:rPr>
      </w:pPr>
    </w:p>
    <w:p w:rsidR="00796B3E" w:rsidRPr="00796B3E" w:rsidRDefault="00382459" w:rsidP="00796B3E">
      <w:pPr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>Y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g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berta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tangan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bawah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, </w:t>
      </w:r>
    </w:p>
    <w:p w:rsidR="00C5528D" w:rsidRPr="00796B3E" w:rsidRDefault="00382459" w:rsidP="00796B3E">
      <w:pPr>
        <w:tabs>
          <w:tab w:val="left" w:pos="2552"/>
          <w:tab w:val="left" w:pos="2835"/>
          <w:tab w:val="left" w:leader="dot" w:pos="8931"/>
        </w:tabs>
        <w:spacing w:line="360" w:lineRule="auto"/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>Na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O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r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ang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Tua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>/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W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ali</w:t>
      </w:r>
      <w:proofErr w:type="spellEnd"/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Pr="00796B3E">
        <w:rPr>
          <w:rFonts w:asciiTheme="minorHAnsi" w:eastAsia="Myriad Pro" w:hAnsiTheme="minorHAnsi" w:cstheme="minorHAnsi"/>
          <w:sz w:val="24"/>
          <w:szCs w:val="24"/>
        </w:rPr>
        <w:t>: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</w:p>
    <w:p w:rsidR="00796B3E" w:rsidRPr="00796B3E" w:rsidRDefault="00382459" w:rsidP="00796B3E">
      <w:pPr>
        <w:tabs>
          <w:tab w:val="left" w:pos="2552"/>
          <w:tab w:val="left" w:pos="2835"/>
          <w:tab w:val="left" w:leader="dot" w:pos="8931"/>
        </w:tabs>
        <w:spacing w:line="360" w:lineRule="auto"/>
        <w:jc w:val="both"/>
        <w:rPr>
          <w:rFonts w:asciiTheme="minorHAnsi" w:eastAsia="Myriad Pro" w:hAnsiTheme="minorHAnsi" w:cstheme="minorHAnsi"/>
          <w:sz w:val="24"/>
          <w:szCs w:val="24"/>
        </w:rPr>
      </w:pP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P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kerj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</w:t>
      </w:r>
      <w:proofErr w:type="spellEnd"/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Pr="00796B3E">
        <w:rPr>
          <w:rFonts w:asciiTheme="minorHAnsi" w:eastAsia="Myriad Pro" w:hAnsiTheme="minorHAnsi" w:cstheme="minorHAnsi"/>
          <w:sz w:val="24"/>
          <w:szCs w:val="24"/>
        </w:rPr>
        <w:t>: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</w:p>
    <w:p w:rsidR="00796B3E" w:rsidRPr="00796B3E" w:rsidRDefault="00382459" w:rsidP="00796B3E">
      <w:pPr>
        <w:tabs>
          <w:tab w:val="left" w:pos="2552"/>
          <w:tab w:val="left" w:pos="2835"/>
          <w:tab w:val="left" w:leader="dot" w:pos="8931"/>
        </w:tabs>
        <w:spacing w:line="360" w:lineRule="auto"/>
        <w:jc w:val="both"/>
        <w:rPr>
          <w:rFonts w:asciiTheme="minorHAnsi" w:eastAsia="Myriad Pro" w:hAnsiTheme="minorHAnsi" w:cstheme="minorHAnsi"/>
          <w:sz w:val="24"/>
          <w:szCs w:val="24"/>
        </w:rPr>
      </w:pP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Ala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at</w:t>
      </w:r>
      <w:proofErr w:type="spellEnd"/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Pr="00796B3E">
        <w:rPr>
          <w:rFonts w:asciiTheme="minorHAnsi" w:eastAsia="Myriad Pro" w:hAnsiTheme="minorHAnsi" w:cstheme="minorHAnsi"/>
          <w:sz w:val="24"/>
          <w:szCs w:val="24"/>
        </w:rPr>
        <w:t>: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</w:p>
    <w:p w:rsidR="00C5528D" w:rsidRPr="00796B3E" w:rsidRDefault="00382459" w:rsidP="00796B3E">
      <w:pPr>
        <w:tabs>
          <w:tab w:val="left" w:pos="2552"/>
          <w:tab w:val="left" w:pos="2835"/>
          <w:tab w:val="left" w:leader="dot" w:pos="8931"/>
        </w:tabs>
        <w:spacing w:line="360" w:lineRule="auto"/>
        <w:jc w:val="both"/>
        <w:rPr>
          <w:rFonts w:asciiTheme="minorHAnsi" w:eastAsia="Myriad Pro" w:hAnsiTheme="minorHAnsi" w:cstheme="minorHAnsi"/>
          <w:sz w:val="24"/>
          <w:szCs w:val="24"/>
        </w:rPr>
      </w:pP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No.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el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p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>./HP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Pr="00796B3E">
        <w:rPr>
          <w:rFonts w:asciiTheme="minorHAnsi" w:eastAsia="Myriad Pro" w:hAnsiTheme="minorHAnsi" w:cstheme="minorHAnsi"/>
          <w:sz w:val="24"/>
          <w:szCs w:val="24"/>
        </w:rPr>
        <w:t>: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</w:p>
    <w:p w:rsidR="00C5528D" w:rsidRPr="00796B3E" w:rsidRDefault="00C5528D" w:rsidP="00796B3E">
      <w:pPr>
        <w:rPr>
          <w:rFonts w:asciiTheme="minorHAnsi" w:hAnsiTheme="minorHAnsi" w:cstheme="minorHAnsi"/>
          <w:sz w:val="24"/>
          <w:szCs w:val="24"/>
        </w:rPr>
      </w:pPr>
    </w:p>
    <w:p w:rsidR="00796B3E" w:rsidRPr="00796B3E" w:rsidRDefault="00382459" w:rsidP="00796B3E">
      <w:pPr>
        <w:rPr>
          <w:rFonts w:asciiTheme="minorHAnsi" w:eastAsia="Myriad Pro" w:hAnsiTheme="minorHAnsi" w:cstheme="minorHAnsi"/>
          <w:sz w:val="24"/>
          <w:szCs w:val="24"/>
        </w:rPr>
      </w:pP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alah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Ora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g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Tua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/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Wali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Calon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ahasis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w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>/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, </w:t>
      </w:r>
    </w:p>
    <w:p w:rsidR="00C5528D" w:rsidRPr="00796B3E" w:rsidRDefault="00382459" w:rsidP="00796B3E">
      <w:pPr>
        <w:tabs>
          <w:tab w:val="left" w:pos="2552"/>
          <w:tab w:val="left" w:pos="2835"/>
          <w:tab w:val="left" w:leader="dot" w:pos="8931"/>
        </w:tabs>
        <w:spacing w:line="360" w:lineRule="auto"/>
        <w:jc w:val="both"/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N </w:t>
      </w:r>
      <w:proofErr w:type="gramStart"/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proofErr w:type="gram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Pr="00796B3E">
        <w:rPr>
          <w:rFonts w:asciiTheme="minorHAnsi" w:eastAsia="Myriad Pro" w:hAnsiTheme="minorHAnsi" w:cstheme="minorHAnsi"/>
          <w:sz w:val="24"/>
          <w:szCs w:val="24"/>
        </w:rPr>
        <w:t>: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</w:p>
    <w:p w:rsidR="00796B3E" w:rsidRPr="00796B3E" w:rsidRDefault="00382459" w:rsidP="00796B3E">
      <w:pPr>
        <w:tabs>
          <w:tab w:val="left" w:pos="2552"/>
          <w:tab w:val="left" w:pos="2835"/>
          <w:tab w:val="left" w:leader="dot" w:pos="8931"/>
        </w:tabs>
        <w:spacing w:line="360" w:lineRule="auto"/>
        <w:jc w:val="both"/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>NIM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Pr="00796B3E">
        <w:rPr>
          <w:rFonts w:asciiTheme="minorHAnsi" w:eastAsia="Myriad Pro" w:hAnsiTheme="minorHAnsi" w:cstheme="minorHAnsi"/>
          <w:sz w:val="24"/>
          <w:szCs w:val="24"/>
        </w:rPr>
        <w:t>: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bookmarkStart w:id="0" w:name="_GoBack"/>
      <w:bookmarkEnd w:id="0"/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</w:p>
    <w:p w:rsidR="00796B3E" w:rsidRPr="00796B3E" w:rsidRDefault="00382459" w:rsidP="00796B3E">
      <w:pPr>
        <w:tabs>
          <w:tab w:val="left" w:pos="2552"/>
          <w:tab w:val="left" w:pos="2835"/>
          <w:tab w:val="left" w:leader="dot" w:pos="8931"/>
        </w:tabs>
        <w:spacing w:line="360" w:lineRule="auto"/>
        <w:jc w:val="both"/>
        <w:rPr>
          <w:rFonts w:asciiTheme="minorHAnsi" w:eastAsia="Myriad Pro" w:hAnsiTheme="minorHAnsi" w:cstheme="minorHAnsi"/>
          <w:sz w:val="24"/>
          <w:szCs w:val="24"/>
        </w:rPr>
      </w:pP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No.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el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p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>./HP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hs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>/</w:t>
      </w:r>
      <w:proofErr w:type="spellStart"/>
      <w:r w:rsidR="00796B3E">
        <w:rPr>
          <w:rFonts w:asciiTheme="minorHAnsi" w:eastAsia="Myriad Pro" w:hAnsiTheme="minorHAnsi" w:cstheme="minorHAnsi"/>
          <w:sz w:val="24"/>
          <w:szCs w:val="24"/>
        </w:rPr>
        <w:t>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Pr="00796B3E">
        <w:rPr>
          <w:rFonts w:asciiTheme="minorHAnsi" w:eastAsia="Myriad Pro" w:hAnsiTheme="minorHAnsi" w:cstheme="minorHAnsi"/>
          <w:sz w:val="24"/>
          <w:szCs w:val="24"/>
        </w:rPr>
        <w:t>: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</w:p>
    <w:p w:rsidR="00796B3E" w:rsidRPr="00796B3E" w:rsidRDefault="00382459" w:rsidP="00796B3E">
      <w:pPr>
        <w:tabs>
          <w:tab w:val="left" w:pos="2552"/>
          <w:tab w:val="left" w:pos="2835"/>
          <w:tab w:val="left" w:leader="dot" w:pos="8931"/>
        </w:tabs>
        <w:spacing w:line="360" w:lineRule="auto"/>
        <w:jc w:val="both"/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>Prog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r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proofErr w:type="spellEnd"/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Pr="00796B3E">
        <w:rPr>
          <w:rFonts w:asciiTheme="minorHAnsi" w:eastAsia="Myriad Pro" w:hAnsiTheme="minorHAnsi" w:cstheme="minorHAnsi"/>
          <w:sz w:val="24"/>
          <w:szCs w:val="24"/>
        </w:rPr>
        <w:t>: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</w:p>
    <w:p w:rsidR="00C5528D" w:rsidRPr="00796B3E" w:rsidRDefault="00382459" w:rsidP="00796B3E">
      <w:pPr>
        <w:tabs>
          <w:tab w:val="left" w:pos="2552"/>
          <w:tab w:val="left" w:pos="2835"/>
          <w:tab w:val="left" w:leader="dot" w:pos="8931"/>
        </w:tabs>
        <w:spacing w:line="360" w:lineRule="auto"/>
        <w:jc w:val="both"/>
        <w:rPr>
          <w:rFonts w:asciiTheme="minorHAnsi" w:eastAsia="Myriad Pro" w:hAnsiTheme="minorHAnsi" w:cstheme="minorHAnsi"/>
          <w:sz w:val="24"/>
          <w:szCs w:val="24"/>
        </w:rPr>
      </w:pP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Jalur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elek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proofErr w:type="spellEnd"/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Pr="00796B3E">
        <w:rPr>
          <w:rFonts w:asciiTheme="minorHAnsi" w:eastAsia="Myriad Pro" w:hAnsiTheme="minorHAnsi" w:cstheme="minorHAnsi"/>
          <w:sz w:val="24"/>
          <w:szCs w:val="24"/>
        </w:rPr>
        <w:t>:</w:t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  <w:r w:rsidR="00796B3E">
        <w:rPr>
          <w:rFonts w:asciiTheme="minorHAnsi" w:eastAsia="Myriad Pro" w:hAnsiTheme="minorHAnsi" w:cstheme="minorHAnsi"/>
          <w:sz w:val="24"/>
          <w:szCs w:val="24"/>
        </w:rPr>
        <w:tab/>
      </w:r>
    </w:p>
    <w:p w:rsidR="00C5528D" w:rsidRPr="00796B3E" w:rsidRDefault="00C5528D" w:rsidP="00796B3E">
      <w:pPr>
        <w:rPr>
          <w:rFonts w:asciiTheme="minorHAnsi" w:hAnsiTheme="minorHAnsi" w:cstheme="minorHAnsi"/>
          <w:sz w:val="24"/>
          <w:szCs w:val="24"/>
        </w:rPr>
      </w:pPr>
    </w:p>
    <w:p w:rsidR="00C5528D" w:rsidRPr="00796B3E" w:rsidRDefault="00382459" w:rsidP="00796B3E">
      <w:pPr>
        <w:jc w:val="both"/>
        <w:rPr>
          <w:rFonts w:asciiTheme="minorHAnsi" w:eastAsia="Myriad Pro" w:hAnsiTheme="minorHAnsi" w:cstheme="minorHAnsi"/>
          <w:sz w:val="24"/>
          <w:szCs w:val="24"/>
        </w:rPr>
      </w:pP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ya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akan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ba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hw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aya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ggup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ber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bay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r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Ua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K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ul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ah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Tu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ggal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(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UKT)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ba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P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ba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tusi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(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P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)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y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g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telah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tet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pkan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ver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tas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Nege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r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raba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y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eperti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tag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h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 SI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K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,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bay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r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pa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tang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al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(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pil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h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at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b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el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gkari</w:t>
      </w:r>
      <w:proofErr w:type="spellEnd"/>
      <w:proofErr w:type="gramStart"/>
      <w:r w:rsidRPr="00796B3E">
        <w:rPr>
          <w:rFonts w:asciiTheme="minorHAnsi" w:eastAsia="Myriad Pro" w:hAnsiTheme="minorHAnsi" w:cstheme="minorHAnsi"/>
          <w:sz w:val="24"/>
          <w:szCs w:val="24"/>
        </w:rPr>
        <w:t>)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:</w:t>
      </w:r>
      <w:proofErr w:type="gramEnd"/>
    </w:p>
    <w:p w:rsidR="00C5528D" w:rsidRPr="00796B3E" w:rsidRDefault="00382459" w:rsidP="00796B3E">
      <w:pPr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a. 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1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5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.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1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6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aret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202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1</w:t>
      </w:r>
    </w:p>
    <w:p w:rsidR="00796B3E" w:rsidRPr="00796B3E" w:rsidRDefault="00382459" w:rsidP="00796B3E">
      <w:pPr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b. 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1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5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.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1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6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April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2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0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2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1 </w:t>
      </w:r>
    </w:p>
    <w:p w:rsidR="00C5528D" w:rsidRPr="00796B3E" w:rsidRDefault="00382459" w:rsidP="00796B3E">
      <w:pPr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c.   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6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.d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gramStart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7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proofErr w:type="gram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2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02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1</w:t>
      </w:r>
    </w:p>
    <w:p w:rsidR="00C5528D" w:rsidRPr="00796B3E" w:rsidRDefault="00C5528D" w:rsidP="00796B3E">
      <w:pPr>
        <w:rPr>
          <w:rFonts w:asciiTheme="minorHAnsi" w:hAnsiTheme="minorHAnsi" w:cstheme="minorHAnsi"/>
          <w:sz w:val="24"/>
          <w:szCs w:val="24"/>
        </w:rPr>
      </w:pPr>
    </w:p>
    <w:p w:rsidR="00C5528D" w:rsidRPr="00796B3E" w:rsidRDefault="00382459" w:rsidP="00796B3E">
      <w:pPr>
        <w:jc w:val="both"/>
        <w:rPr>
          <w:rFonts w:asciiTheme="minorHAnsi" w:eastAsia="Myriad Pro" w:hAnsiTheme="minorHAnsi" w:cstheme="minorHAnsi"/>
          <w:sz w:val="24"/>
          <w:szCs w:val="24"/>
        </w:rPr>
      </w:pP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k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urat</w:t>
      </w:r>
      <w:proofErr w:type="spellEnd"/>
      <w:proofErr w:type="gram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per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ya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ke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anggupan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aya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buat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est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ya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>,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ecara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ar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,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pe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uh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ggu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j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awab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pa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pak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berbagai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p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h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k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>.</w:t>
      </w:r>
    </w:p>
    <w:p w:rsidR="00C5528D" w:rsidRPr="00796B3E" w:rsidRDefault="00C5528D" w:rsidP="00796B3E">
      <w:pPr>
        <w:rPr>
          <w:rFonts w:asciiTheme="minorHAnsi" w:hAnsiTheme="minorHAnsi" w:cstheme="minorHAnsi"/>
          <w:sz w:val="24"/>
          <w:szCs w:val="24"/>
        </w:rPr>
      </w:pPr>
    </w:p>
    <w:p w:rsidR="00C5528D" w:rsidRPr="00796B3E" w:rsidRDefault="00C5528D" w:rsidP="00796B3E">
      <w:pPr>
        <w:rPr>
          <w:rFonts w:asciiTheme="minorHAnsi" w:hAnsiTheme="minorHAnsi" w:cstheme="minorHAnsi"/>
          <w:sz w:val="24"/>
          <w:szCs w:val="24"/>
        </w:rPr>
      </w:pPr>
    </w:p>
    <w:p w:rsidR="00C5528D" w:rsidRPr="00796B3E" w:rsidRDefault="00C5528D" w:rsidP="00796B3E">
      <w:pPr>
        <w:rPr>
          <w:rFonts w:asciiTheme="minorHAnsi" w:hAnsiTheme="minorHAnsi" w:cstheme="minorHAnsi"/>
          <w:sz w:val="24"/>
          <w:szCs w:val="24"/>
        </w:rPr>
      </w:pPr>
    </w:p>
    <w:p w:rsidR="00C5528D" w:rsidRPr="00796B3E" w:rsidRDefault="00382459" w:rsidP="00796B3E">
      <w:pPr>
        <w:ind w:left="6096"/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raba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y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a,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2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8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J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ri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20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2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1</w:t>
      </w:r>
    </w:p>
    <w:p w:rsidR="00C5528D" w:rsidRPr="00796B3E" w:rsidRDefault="00382459" w:rsidP="00796B3E">
      <w:pPr>
        <w:ind w:left="6096"/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>Y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g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buat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per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ya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proofErr w:type="spellEnd"/>
    </w:p>
    <w:p w:rsidR="00C5528D" w:rsidRPr="00796B3E" w:rsidRDefault="00C5528D" w:rsidP="00796B3E">
      <w:pPr>
        <w:ind w:left="6096"/>
        <w:rPr>
          <w:rFonts w:asciiTheme="minorHAnsi" w:hAnsiTheme="minorHAnsi" w:cstheme="minorHAnsi"/>
          <w:sz w:val="24"/>
          <w:szCs w:val="24"/>
        </w:rPr>
      </w:pPr>
    </w:p>
    <w:p w:rsidR="00C5528D" w:rsidRPr="00796B3E" w:rsidRDefault="00382459" w:rsidP="00796B3E">
      <w:pPr>
        <w:ind w:left="6096"/>
        <w:rPr>
          <w:rFonts w:asciiTheme="minorHAnsi" w:eastAsia="Calibri" w:hAnsiTheme="minorHAnsi" w:cstheme="minorHAnsi"/>
          <w:sz w:val="24"/>
          <w:szCs w:val="24"/>
        </w:rPr>
      </w:pPr>
      <w:proofErr w:type="spellStart"/>
      <w:r w:rsidRPr="00796B3E">
        <w:rPr>
          <w:rFonts w:asciiTheme="minorHAnsi" w:eastAsia="Calibri" w:hAnsiTheme="minorHAnsi" w:cstheme="minorHAnsi"/>
          <w:sz w:val="24"/>
          <w:szCs w:val="24"/>
        </w:rPr>
        <w:t>M</w:t>
      </w:r>
      <w:r w:rsidRPr="00796B3E">
        <w:rPr>
          <w:rFonts w:asciiTheme="minorHAnsi" w:eastAsia="Calibri" w:hAnsiTheme="minorHAnsi" w:cstheme="minorHAnsi"/>
          <w:sz w:val="24"/>
          <w:szCs w:val="24"/>
        </w:rPr>
        <w:t>at</w:t>
      </w:r>
      <w:r w:rsidRPr="00796B3E">
        <w:rPr>
          <w:rFonts w:asciiTheme="minorHAnsi" w:eastAsia="Calibri" w:hAnsiTheme="minorHAnsi" w:cstheme="minorHAnsi"/>
          <w:sz w:val="24"/>
          <w:szCs w:val="24"/>
        </w:rPr>
        <w:t>e</w:t>
      </w:r>
      <w:r w:rsidRPr="00796B3E">
        <w:rPr>
          <w:rFonts w:asciiTheme="minorHAnsi" w:eastAsia="Calibri" w:hAnsiTheme="minorHAnsi" w:cstheme="minorHAnsi"/>
          <w:sz w:val="24"/>
          <w:szCs w:val="24"/>
        </w:rPr>
        <w:t>r</w:t>
      </w:r>
      <w:r w:rsidRPr="00796B3E">
        <w:rPr>
          <w:rFonts w:asciiTheme="minorHAnsi" w:eastAsia="Calibri" w:hAnsiTheme="minorHAnsi" w:cstheme="minorHAnsi"/>
          <w:sz w:val="24"/>
          <w:szCs w:val="24"/>
        </w:rPr>
        <w:t>ai</w:t>
      </w:r>
      <w:proofErr w:type="spellEnd"/>
    </w:p>
    <w:p w:rsidR="00C5528D" w:rsidRPr="00796B3E" w:rsidRDefault="00382459" w:rsidP="00796B3E">
      <w:pPr>
        <w:ind w:left="6096"/>
        <w:rPr>
          <w:rFonts w:asciiTheme="minorHAnsi" w:eastAsia="Calibri" w:hAnsiTheme="minorHAnsi" w:cstheme="minorHAnsi"/>
          <w:sz w:val="24"/>
          <w:szCs w:val="24"/>
        </w:rPr>
      </w:pPr>
      <w:r w:rsidRPr="00796B3E">
        <w:rPr>
          <w:rFonts w:asciiTheme="minorHAnsi" w:eastAsia="Calibri" w:hAnsiTheme="minorHAnsi" w:cstheme="minorHAnsi"/>
          <w:sz w:val="24"/>
          <w:szCs w:val="24"/>
        </w:rPr>
        <w:t>1</w:t>
      </w:r>
      <w:r w:rsidRPr="00796B3E">
        <w:rPr>
          <w:rFonts w:asciiTheme="minorHAnsi" w:eastAsia="Calibri" w:hAnsiTheme="minorHAnsi" w:cstheme="minorHAnsi"/>
          <w:sz w:val="24"/>
          <w:szCs w:val="24"/>
        </w:rPr>
        <w:t>0</w:t>
      </w:r>
      <w:r w:rsidRPr="00796B3E">
        <w:rPr>
          <w:rFonts w:asciiTheme="minorHAnsi" w:eastAsia="Calibri" w:hAnsiTheme="minorHAnsi" w:cstheme="minorHAnsi"/>
          <w:sz w:val="24"/>
          <w:szCs w:val="24"/>
        </w:rPr>
        <w:t>0</w:t>
      </w:r>
      <w:r w:rsidRPr="00796B3E">
        <w:rPr>
          <w:rFonts w:asciiTheme="minorHAnsi" w:eastAsia="Calibri" w:hAnsiTheme="minorHAnsi" w:cstheme="minorHAnsi"/>
          <w:sz w:val="24"/>
          <w:szCs w:val="24"/>
        </w:rPr>
        <w:t>0</w:t>
      </w:r>
      <w:r w:rsidRPr="00796B3E">
        <w:rPr>
          <w:rFonts w:asciiTheme="minorHAnsi" w:eastAsia="Calibri" w:hAnsiTheme="minorHAnsi" w:cstheme="minorHAnsi"/>
          <w:sz w:val="24"/>
          <w:szCs w:val="24"/>
        </w:rPr>
        <w:t>0</w:t>
      </w:r>
    </w:p>
    <w:p w:rsidR="00C5528D" w:rsidRPr="00796B3E" w:rsidRDefault="00C5528D" w:rsidP="00796B3E">
      <w:pPr>
        <w:ind w:left="6096"/>
        <w:rPr>
          <w:rFonts w:asciiTheme="minorHAnsi" w:hAnsiTheme="minorHAnsi" w:cstheme="minorHAnsi"/>
          <w:sz w:val="24"/>
          <w:szCs w:val="24"/>
        </w:rPr>
      </w:pPr>
    </w:p>
    <w:p w:rsidR="00C5528D" w:rsidRPr="00796B3E" w:rsidRDefault="00C5528D" w:rsidP="00796B3E">
      <w:pPr>
        <w:ind w:left="6096"/>
        <w:rPr>
          <w:rFonts w:asciiTheme="minorHAnsi" w:hAnsiTheme="minorHAnsi" w:cstheme="minorHAnsi"/>
          <w:sz w:val="24"/>
          <w:szCs w:val="24"/>
        </w:rPr>
      </w:pPr>
    </w:p>
    <w:p w:rsidR="00C5528D" w:rsidRPr="00796B3E" w:rsidRDefault="00382459" w:rsidP="00796B3E">
      <w:pPr>
        <w:ind w:left="6096"/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>O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r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ang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Tua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>/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W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ali</w:t>
      </w:r>
      <w:proofErr w:type="spellEnd"/>
    </w:p>
    <w:p w:rsidR="00C5528D" w:rsidRPr="00796B3E" w:rsidRDefault="00C5528D" w:rsidP="00796B3E">
      <w:pPr>
        <w:rPr>
          <w:rFonts w:asciiTheme="minorHAnsi" w:hAnsiTheme="minorHAnsi" w:cstheme="minorHAnsi"/>
          <w:sz w:val="24"/>
          <w:szCs w:val="24"/>
        </w:rPr>
      </w:pPr>
    </w:p>
    <w:p w:rsidR="00C5528D" w:rsidRPr="00796B3E" w:rsidRDefault="00382459" w:rsidP="00796B3E">
      <w:pPr>
        <w:rPr>
          <w:rFonts w:asciiTheme="minorHAnsi" w:eastAsia="Myriad Pro" w:hAnsiTheme="minorHAnsi" w:cstheme="minorHAnsi"/>
          <w:sz w:val="24"/>
          <w:szCs w:val="24"/>
        </w:rPr>
      </w:pPr>
      <w:proofErr w:type="spellStart"/>
      <w:proofErr w:type="gramStart"/>
      <w:r w:rsidRPr="00796B3E">
        <w:rPr>
          <w:rFonts w:asciiTheme="minorHAnsi" w:eastAsia="Myriad Pro" w:hAnsiTheme="minorHAnsi" w:cstheme="minorHAnsi"/>
          <w:sz w:val="24"/>
          <w:szCs w:val="24"/>
        </w:rPr>
        <w:t>K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tera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:</w:t>
      </w:r>
      <w:proofErr w:type="gramEnd"/>
    </w:p>
    <w:p w:rsidR="00C5528D" w:rsidRPr="00796B3E" w:rsidRDefault="00C5528D" w:rsidP="00796B3E">
      <w:pPr>
        <w:rPr>
          <w:rFonts w:asciiTheme="minorHAnsi" w:hAnsiTheme="minorHAnsi" w:cstheme="minorHAnsi"/>
          <w:sz w:val="24"/>
          <w:szCs w:val="24"/>
        </w:rPr>
      </w:pPr>
    </w:p>
    <w:p w:rsidR="00C5528D" w:rsidRPr="00796B3E" w:rsidRDefault="00382459" w:rsidP="00796B3E">
      <w:pPr>
        <w:ind w:left="357" w:hanging="357"/>
        <w:jc w:val="both"/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>1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. 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rat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per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ya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yang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telah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bubu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h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rai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tanda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tangan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i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ca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/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f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oto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ke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ggah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p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l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: </w:t>
      </w:r>
      <w:hyperlink r:id="rId5">
        <w:r w:rsidRPr="00796B3E">
          <w:rPr>
            <w:rFonts w:asciiTheme="minorHAnsi" w:eastAsia="Myriad Pro" w:hAnsiTheme="minorHAnsi" w:cstheme="minorHAnsi"/>
            <w:sz w:val="24"/>
            <w:szCs w:val="24"/>
            <w:u w:val="single" w:color="0462C1"/>
          </w:rPr>
          <w:t>w</w:t>
        </w:r>
        <w:r w:rsidRPr="00796B3E">
          <w:rPr>
            <w:rFonts w:asciiTheme="minorHAnsi" w:eastAsia="Myriad Pro" w:hAnsiTheme="minorHAnsi" w:cstheme="minorHAnsi"/>
            <w:sz w:val="24"/>
            <w:szCs w:val="24"/>
            <w:u w:val="single" w:color="0462C1"/>
          </w:rPr>
          <w:t>r</w:t>
        </w:r>
        <w:r w:rsidRPr="00796B3E">
          <w:rPr>
            <w:rFonts w:asciiTheme="minorHAnsi" w:eastAsia="Myriad Pro" w:hAnsiTheme="minorHAnsi" w:cstheme="minorHAnsi"/>
            <w:sz w:val="24"/>
            <w:szCs w:val="24"/>
            <w:u w:val="single" w:color="0462C1"/>
          </w:rPr>
          <w:t>2</w:t>
        </w:r>
        <w:r w:rsidRPr="00796B3E">
          <w:rPr>
            <w:rFonts w:asciiTheme="minorHAnsi" w:eastAsia="Myriad Pro" w:hAnsiTheme="minorHAnsi" w:cstheme="minorHAnsi"/>
            <w:sz w:val="24"/>
            <w:szCs w:val="24"/>
            <w:u w:val="single" w:color="0462C1"/>
          </w:rPr>
          <w:t>@u</w:t>
        </w:r>
        <w:r w:rsidRPr="00796B3E">
          <w:rPr>
            <w:rFonts w:asciiTheme="minorHAnsi" w:eastAsia="Myriad Pro" w:hAnsiTheme="minorHAnsi" w:cstheme="minorHAnsi"/>
            <w:sz w:val="24"/>
            <w:szCs w:val="24"/>
            <w:u w:val="single" w:color="0462C1"/>
          </w:rPr>
          <w:t>n</w:t>
        </w:r>
        <w:r w:rsidRPr="00796B3E">
          <w:rPr>
            <w:rFonts w:asciiTheme="minorHAnsi" w:eastAsia="Myriad Pro" w:hAnsiTheme="minorHAnsi" w:cstheme="minorHAnsi"/>
            <w:sz w:val="24"/>
            <w:szCs w:val="24"/>
            <w:u w:val="single" w:color="0462C1"/>
          </w:rPr>
          <w:t>esa.a</w:t>
        </w:r>
        <w:r w:rsidRPr="00796B3E">
          <w:rPr>
            <w:rFonts w:asciiTheme="minorHAnsi" w:eastAsia="Myriad Pro" w:hAnsiTheme="minorHAnsi" w:cstheme="minorHAnsi"/>
            <w:sz w:val="24"/>
            <w:szCs w:val="24"/>
            <w:u w:val="single" w:color="0462C1"/>
          </w:rPr>
          <w:t>c</w:t>
        </w:r>
        <w:r w:rsidRPr="00796B3E">
          <w:rPr>
            <w:rFonts w:asciiTheme="minorHAnsi" w:eastAsia="Myriad Pro" w:hAnsiTheme="minorHAnsi" w:cstheme="minorHAnsi"/>
            <w:sz w:val="24"/>
            <w:szCs w:val="24"/>
            <w:u w:val="single" w:color="0462C1"/>
          </w:rPr>
          <w:t>.id</w:t>
        </w:r>
      </w:hyperlink>
    </w:p>
    <w:p w:rsidR="00C5528D" w:rsidRPr="00796B3E" w:rsidRDefault="00382459" w:rsidP="00796B3E">
      <w:pPr>
        <w:ind w:left="357" w:hanging="357"/>
        <w:jc w:val="both"/>
        <w:rPr>
          <w:rFonts w:asciiTheme="minorHAnsi" w:eastAsia="Myriad Pro" w:hAnsiTheme="minorHAnsi" w:cstheme="minorHAnsi"/>
          <w:sz w:val="24"/>
          <w:szCs w:val="24"/>
        </w:rPr>
      </w:pPr>
      <w:r w:rsidRPr="00796B3E">
        <w:rPr>
          <w:rFonts w:asciiTheme="minorHAnsi" w:eastAsia="Myriad Pro" w:hAnsiTheme="minorHAnsi" w:cstheme="minorHAnsi"/>
          <w:sz w:val="24"/>
          <w:szCs w:val="24"/>
        </w:rPr>
        <w:t>2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.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rat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per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ya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as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l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k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r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kan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ke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f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W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ak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l</w:t>
      </w:r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Rektor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B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ang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um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K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ga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,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s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et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l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ah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ad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pe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m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ber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i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h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lebih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 xml:space="preserve"> </w:t>
      </w:r>
      <w:proofErr w:type="spellStart"/>
      <w:r w:rsidRPr="00796B3E">
        <w:rPr>
          <w:rFonts w:asciiTheme="minorHAnsi" w:eastAsia="Myriad Pro" w:hAnsiTheme="minorHAnsi" w:cstheme="minorHAnsi"/>
          <w:sz w:val="24"/>
          <w:szCs w:val="24"/>
        </w:rPr>
        <w:t>la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n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j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u</w:t>
      </w:r>
      <w:r w:rsidRPr="00796B3E">
        <w:rPr>
          <w:rFonts w:asciiTheme="minorHAnsi" w:eastAsia="Myriad Pro" w:hAnsiTheme="minorHAnsi" w:cstheme="minorHAnsi"/>
          <w:sz w:val="24"/>
          <w:szCs w:val="24"/>
        </w:rPr>
        <w:t>t</w:t>
      </w:r>
      <w:proofErr w:type="spellEnd"/>
      <w:r w:rsidRPr="00796B3E">
        <w:rPr>
          <w:rFonts w:asciiTheme="minorHAnsi" w:eastAsia="Myriad Pro" w:hAnsiTheme="minorHAnsi" w:cstheme="minorHAnsi"/>
          <w:sz w:val="24"/>
          <w:szCs w:val="24"/>
        </w:rPr>
        <w:t>.</w:t>
      </w:r>
    </w:p>
    <w:sectPr w:rsidR="00C5528D" w:rsidRPr="00796B3E" w:rsidSect="00382459">
      <w:type w:val="continuous"/>
      <w:pgSz w:w="11907" w:h="16840" w:code="9"/>
      <w:pgMar w:top="1134" w:right="1321" w:bottom="567" w:left="13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B1FA6"/>
    <w:multiLevelType w:val="multilevel"/>
    <w:tmpl w:val="D3CCD6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8D"/>
    <w:rsid w:val="00382459"/>
    <w:rsid w:val="00796B3E"/>
    <w:rsid w:val="00C5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DAF1"/>
  <w15:docId w15:val="{D5A36205-1B3E-4D3E-A052-5BD5F2EE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r2@unesa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FISH</cp:lastModifiedBy>
  <cp:revision>3</cp:revision>
  <dcterms:created xsi:type="dcterms:W3CDTF">2021-02-09T04:09:00Z</dcterms:created>
  <dcterms:modified xsi:type="dcterms:W3CDTF">2021-02-09T04:14:00Z</dcterms:modified>
</cp:coreProperties>
</file>